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PRAVIDLA SOUT</w:t>
      </w:r>
      <w:r>
        <w:rPr>
          <w:rStyle w:val="Žádný"/>
          <w:b w:val="1"/>
          <w:bCs w:val="1"/>
          <w:sz w:val="20"/>
          <w:szCs w:val="20"/>
          <w:rtl w:val="0"/>
        </w:rPr>
        <w:t>ĚŽ</w:t>
      </w:r>
      <w:r>
        <w:rPr>
          <w:rStyle w:val="Žádný"/>
          <w:b w:val="1"/>
          <w:bCs w:val="1"/>
          <w:sz w:val="20"/>
          <w:szCs w:val="20"/>
          <w:rtl w:val="0"/>
        </w:rPr>
        <w:t>E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I.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Ú</w:t>
      </w:r>
      <w:r>
        <w:rPr>
          <w:rStyle w:val="Žádný"/>
          <w:b w:val="1"/>
          <w:bCs w:val="1"/>
          <w:sz w:val="20"/>
          <w:szCs w:val="20"/>
          <w:rtl w:val="0"/>
        </w:rPr>
        <w:t>vodn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b w:val="1"/>
          <w:bCs w:val="1"/>
          <w:sz w:val="20"/>
          <w:szCs w:val="20"/>
          <w:rtl w:val="0"/>
        </w:rPr>
        <w:t>ustanoven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  <w:lang w:val="it-IT"/>
        </w:rPr>
        <w:t>nost F.X.C.G. Education s.r.o., I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: 09207392, DI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: CZ09207392 se s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dlem Nov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sady 988/2, Star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Brno, 602 00 Brno, zapsan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obchodn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a-DK"/>
        </w:rPr>
        <w:t>m rejst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ku veden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u Krajsk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soudu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Brn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, odd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nl-NL"/>
        </w:rPr>
        <w:t>l C vlo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ka 117812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tak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 xml:space="preserve">jen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</w:t>
      </w:r>
      <w:r>
        <w:rPr>
          <w:rStyle w:val="Žádný"/>
          <w:sz w:val="20"/>
          <w:szCs w:val="20"/>
          <w:rtl w:val="1"/>
          <w:lang w:val="ar-SA" w:bidi="ar-SA"/>
        </w:rPr>
        <w:t>“</w:t>
      </w:r>
      <w:r>
        <w:rPr>
          <w:rStyle w:val="Žádný"/>
          <w:sz w:val="20"/>
          <w:szCs w:val="20"/>
          <w:rtl w:val="0"/>
        </w:rPr>
        <w:t>) je po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adatelem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o 3 za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zen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Apple iPad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tak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 xml:space="preserve">jen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ěž“</w:t>
      </w:r>
      <w:r>
        <w:rPr>
          <w:rStyle w:val="Žádný"/>
          <w:sz w:val="20"/>
          <w:szCs w:val="20"/>
          <w:rtl w:val="0"/>
        </w:rPr>
        <w:t>).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vyhla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uje Sout</w:t>
      </w:r>
      <w:r>
        <w:rPr>
          <w:rStyle w:val="Žádný"/>
          <w:sz w:val="20"/>
          <w:szCs w:val="20"/>
          <w:rtl w:val="0"/>
        </w:rPr>
        <w:t xml:space="preserve">ěž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hradn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na podporu sv</w:t>
      </w:r>
      <w:r>
        <w:rPr>
          <w:rStyle w:val="Žádný"/>
          <w:sz w:val="20"/>
          <w:szCs w:val="20"/>
          <w:rtl w:val="0"/>
        </w:rPr>
        <w:t>é č</w:t>
      </w:r>
      <w:r>
        <w:rPr>
          <w:rStyle w:val="Žádný"/>
          <w:sz w:val="20"/>
          <w:szCs w:val="20"/>
          <w:rtl w:val="0"/>
        </w:rPr>
        <w:t>innosti a sv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slu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  <w:lang w:val="en-US"/>
        </w:rPr>
        <w:t>eb. Sout</w:t>
      </w:r>
      <w:r>
        <w:rPr>
          <w:rStyle w:val="Žádný"/>
          <w:sz w:val="20"/>
          <w:szCs w:val="20"/>
          <w:rtl w:val="0"/>
        </w:rPr>
        <w:t xml:space="preserve">ěž </w:t>
      </w:r>
      <w:r>
        <w:rPr>
          <w:rStyle w:val="Žádný"/>
          <w:sz w:val="20"/>
          <w:szCs w:val="20"/>
          <w:rtl w:val="0"/>
          <w:lang w:val="de-DE"/>
        </w:rPr>
        <w:t>nen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hazardn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hrou ve smyslu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kona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. 186/2016 Sb., o hazardn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ch hr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ch.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 xml:space="preserve">Tento dokument definuje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pln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pravidla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it-IT"/>
        </w:rPr>
        <w:t>e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tak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 xml:space="preserve">jen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</w:rPr>
        <w:t>Pravidla</w:t>
      </w:r>
      <w:r>
        <w:rPr>
          <w:rStyle w:val="Žádný"/>
          <w:sz w:val="20"/>
          <w:szCs w:val="20"/>
          <w:rtl w:val="1"/>
          <w:lang w:val="ar-SA" w:bidi="ar-SA"/>
        </w:rPr>
        <w:t>“</w:t>
      </w:r>
      <w:r>
        <w:rPr>
          <w:rStyle w:val="Žádný"/>
          <w:sz w:val="20"/>
          <w:szCs w:val="20"/>
          <w:rtl w:val="0"/>
        </w:rPr>
        <w:t>). Ve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ker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zkr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cen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zn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chto Pravidel v propaga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>ch materi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lech je tak 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eba vykl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  <w:lang w:val="nl-NL"/>
        </w:rPr>
        <w:t>dat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souladu 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mito Pravidly.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rozporu maj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dy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 xml:space="preserve">ednost tato Pravidla.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si vyhrazuje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  <w:lang w:val="it-IT"/>
        </w:rPr>
        <w:t>vo 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nit, dopl</w:t>
      </w:r>
      <w:r>
        <w:rPr>
          <w:rStyle w:val="Žádný"/>
          <w:sz w:val="20"/>
          <w:szCs w:val="20"/>
          <w:rtl w:val="0"/>
        </w:rPr>
        <w:t>ň</w:t>
      </w:r>
      <w:r>
        <w:rPr>
          <w:rStyle w:val="Žádný"/>
          <w:sz w:val="20"/>
          <w:szCs w:val="20"/>
          <w:rtl w:val="0"/>
        </w:rPr>
        <w:t xml:space="preserve">ovat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jakkoli jinak upravovat zn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chto Pravidel.</w:t>
      </w:r>
    </w:p>
    <w:p>
      <w:pPr>
        <w:pStyle w:val="Normal.0"/>
        <w:spacing w:after="0" w:line="240" w:lineRule="auto"/>
        <w:jc w:val="both"/>
        <w:rPr>
          <w:rStyle w:val="Žádný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II.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  <w:lang w:val="it-IT"/>
        </w:rPr>
        <w:t>Term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  <w:lang w:val="en-US"/>
        </w:rPr>
        <w:t>n Sout</w:t>
      </w:r>
      <w:r>
        <w:rPr>
          <w:rStyle w:val="Žádný"/>
          <w:b w:val="1"/>
          <w:bCs w:val="1"/>
          <w:sz w:val="20"/>
          <w:szCs w:val="20"/>
          <w:rtl w:val="0"/>
        </w:rPr>
        <w:t>ěž</w:t>
      </w:r>
      <w:r>
        <w:rPr>
          <w:rStyle w:val="Žádný"/>
          <w:b w:val="1"/>
          <w:bCs w:val="1"/>
          <w:sz w:val="20"/>
          <w:szCs w:val="20"/>
          <w:rtl w:val="0"/>
        </w:rPr>
        <w:t>e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en-US"/>
        </w:rPr>
      </w:pP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 xml:space="preserve">ěž </w:t>
      </w:r>
      <w:r>
        <w:rPr>
          <w:rStyle w:val="Žádný"/>
          <w:sz w:val="20"/>
          <w:szCs w:val="20"/>
          <w:rtl w:val="0"/>
        </w:rPr>
        <w:t>prob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h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  <w:lang w:val="en-US"/>
        </w:rPr>
        <w:t>od [</w:t>
      </w:r>
      <w:r>
        <w:rPr>
          <w:rStyle w:val="Žádný"/>
          <w:sz w:val="20"/>
          <w:szCs w:val="20"/>
          <w:shd w:val="clear" w:color="auto" w:fill="00ffff"/>
          <w:rtl w:val="0"/>
        </w:rPr>
        <w:t>1.1.2021</w:t>
      </w:r>
      <w:r>
        <w:rPr>
          <w:rStyle w:val="Žádný"/>
          <w:sz w:val="20"/>
          <w:szCs w:val="20"/>
          <w:rtl w:val="0"/>
          <w:lang w:val="pt-PT"/>
        </w:rPr>
        <w:t>] do [</w:t>
      </w:r>
      <w:r>
        <w:rPr>
          <w:rStyle w:val="Žádný"/>
          <w:sz w:val="20"/>
          <w:szCs w:val="20"/>
          <w:shd w:val="clear" w:color="auto" w:fill="00ffff"/>
          <w:rtl w:val="0"/>
        </w:rPr>
        <w:t>10.11.2024</w:t>
      </w:r>
      <w:r>
        <w:rPr>
          <w:rStyle w:val="Žádný"/>
          <w:sz w:val="20"/>
          <w:szCs w:val="20"/>
          <w:rtl w:val="0"/>
          <w:lang w:val="pt-PT"/>
        </w:rPr>
        <w:t>]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tak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 xml:space="preserve">jen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</w:rPr>
        <w:t>Doba trv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</w:t>
      </w:r>
      <w:r>
        <w:rPr>
          <w:rStyle w:val="Žádný"/>
          <w:sz w:val="20"/>
          <w:szCs w:val="20"/>
          <w:rtl w:val="1"/>
          <w:lang w:val="ar-SA" w:bidi="ar-SA"/>
        </w:rPr>
        <w:t>“</w:t>
      </w:r>
      <w:r>
        <w:rPr>
          <w:rStyle w:val="Žádný"/>
          <w:sz w:val="20"/>
          <w:szCs w:val="20"/>
          <w:rtl w:val="0"/>
          <w:lang w:val="pt-PT"/>
        </w:rPr>
        <w:t xml:space="preserve">) na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zem</w:t>
      </w:r>
      <w:r>
        <w:rPr>
          <w:rStyle w:val="Žádný"/>
          <w:sz w:val="20"/>
          <w:szCs w:val="20"/>
          <w:rtl w:val="0"/>
        </w:rPr>
        <w:t>í Č</w:t>
      </w:r>
      <w:r>
        <w:rPr>
          <w:rStyle w:val="Žádný"/>
          <w:sz w:val="20"/>
          <w:szCs w:val="20"/>
          <w:rtl w:val="0"/>
        </w:rPr>
        <w:t>esk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republiky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tak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 xml:space="preserve">jen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</w:rPr>
        <w:t>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sto kon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</w:t>
      </w:r>
      <w:r>
        <w:rPr>
          <w:rStyle w:val="Žádný"/>
          <w:sz w:val="20"/>
          <w:szCs w:val="20"/>
          <w:rtl w:val="1"/>
          <w:lang w:val="ar-SA" w:bidi="ar-SA"/>
        </w:rPr>
        <w:t>“</w:t>
      </w:r>
      <w:r>
        <w:rPr>
          <w:rStyle w:val="Žádný"/>
          <w:sz w:val="20"/>
          <w:szCs w:val="20"/>
          <w:rtl w:val="0"/>
        </w:rPr>
        <w:t xml:space="preserve">). </w:t>
      </w:r>
    </w:p>
    <w:p>
      <w:pPr>
        <w:pStyle w:val="List Paragraph"/>
        <w:spacing w:after="0" w:line="240" w:lineRule="auto"/>
        <w:ind w:left="360" w:firstLine="0"/>
        <w:jc w:val="both"/>
        <w:rPr>
          <w:rStyle w:val="Žádný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III.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Úč</w:t>
      </w:r>
      <w:r>
        <w:rPr>
          <w:rStyle w:val="Žádný"/>
          <w:b w:val="1"/>
          <w:bCs w:val="1"/>
          <w:sz w:val="20"/>
          <w:szCs w:val="20"/>
          <w:rtl w:val="0"/>
        </w:rPr>
        <w:t>astn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  <w:lang w:val="en-US"/>
        </w:rPr>
        <w:t>k Sout</w:t>
      </w:r>
      <w:r>
        <w:rPr>
          <w:rStyle w:val="Žádný"/>
          <w:b w:val="1"/>
          <w:bCs w:val="1"/>
          <w:sz w:val="20"/>
          <w:szCs w:val="20"/>
          <w:rtl w:val="0"/>
        </w:rPr>
        <w:t>ěž</w:t>
      </w:r>
      <w:r>
        <w:rPr>
          <w:rStyle w:val="Žádný"/>
          <w:b w:val="1"/>
          <w:bCs w:val="1"/>
          <w:sz w:val="20"/>
          <w:szCs w:val="20"/>
          <w:rtl w:val="0"/>
        </w:rPr>
        <w:t>e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kem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se m</w:t>
      </w:r>
      <w:r>
        <w:rPr>
          <w:rStyle w:val="Žádný"/>
          <w:sz w:val="20"/>
          <w:szCs w:val="20"/>
          <w:rtl w:val="0"/>
        </w:rPr>
        <w:t>ůž</w:t>
      </w:r>
      <w:r>
        <w:rPr>
          <w:rStyle w:val="Žádný"/>
          <w:sz w:val="20"/>
          <w:szCs w:val="20"/>
          <w:rtl w:val="0"/>
        </w:rPr>
        <w:t>e st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t pouze fyzick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osoba star</w:t>
      </w:r>
      <w:r>
        <w:rPr>
          <w:rStyle w:val="Žádný"/>
          <w:sz w:val="20"/>
          <w:szCs w:val="20"/>
          <w:rtl w:val="0"/>
        </w:rPr>
        <w:t xml:space="preserve">ší </w:t>
      </w:r>
      <w:r>
        <w:rPr>
          <w:rStyle w:val="Žádný"/>
          <w:sz w:val="20"/>
          <w:szCs w:val="20"/>
          <w:rtl w:val="0"/>
        </w:rPr>
        <w:t>15 let 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trval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m pobytem a doru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ovac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adresou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st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kon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 xml:space="preserve">e (tj. na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zem</w:t>
      </w:r>
      <w:r>
        <w:rPr>
          <w:rStyle w:val="Žádný"/>
          <w:sz w:val="20"/>
          <w:szCs w:val="20"/>
          <w:rtl w:val="0"/>
        </w:rPr>
        <w:t>í Č</w:t>
      </w:r>
      <w:r>
        <w:rPr>
          <w:rStyle w:val="Žádný"/>
          <w:sz w:val="20"/>
          <w:szCs w:val="20"/>
          <w:rtl w:val="0"/>
        </w:rPr>
        <w:t>esk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republiky)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tak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 xml:space="preserve">jen </w:t>
      </w:r>
      <w:r>
        <w:rPr>
          <w:rStyle w:val="Žádný"/>
          <w:sz w:val="20"/>
          <w:szCs w:val="20"/>
          <w:rtl w:val="0"/>
        </w:rPr>
        <w:t>„Úč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</w:t>
      </w:r>
      <w:r>
        <w:rPr>
          <w:rStyle w:val="Žádný"/>
          <w:sz w:val="20"/>
          <w:szCs w:val="20"/>
          <w:rtl w:val="1"/>
          <w:lang w:val="ar-SA" w:bidi="ar-SA"/>
        </w:rPr>
        <w:t>“</w:t>
      </w:r>
      <w:r>
        <w:rPr>
          <w:rStyle w:val="Žádný"/>
          <w:sz w:val="20"/>
          <w:szCs w:val="20"/>
          <w:rtl w:val="0"/>
        </w:rPr>
        <w:t>),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spln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it-IT"/>
        </w:rPr>
        <w:t>dal</w:t>
      </w:r>
      <w:r>
        <w:rPr>
          <w:rStyle w:val="Žádný"/>
          <w:sz w:val="20"/>
          <w:szCs w:val="20"/>
          <w:rtl w:val="0"/>
        </w:rPr>
        <w:t xml:space="preserve">ší </w:t>
      </w:r>
      <w:r>
        <w:rPr>
          <w:rStyle w:val="Žádný"/>
          <w:sz w:val="20"/>
          <w:szCs w:val="20"/>
          <w:rtl w:val="0"/>
        </w:rPr>
        <w:t>podm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nky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chto Pravidlech uveden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Z</w:t>
      </w:r>
      <w:r>
        <w:rPr>
          <w:rStyle w:val="Žádný"/>
          <w:sz w:val="20"/>
          <w:szCs w:val="20"/>
          <w:rtl w:val="0"/>
        </w:rPr>
        <w:t> úč</w:t>
      </w:r>
      <w:r>
        <w:rPr>
          <w:rStyle w:val="Žádný"/>
          <w:sz w:val="20"/>
          <w:szCs w:val="20"/>
          <w:rtl w:val="0"/>
        </w:rPr>
        <w:t>asti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 jsou vylou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eny fyzick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osoby, kter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jsou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zam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stnaneck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 xml:space="preserve">m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jin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obdobn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pom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ru ke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a osoby jim bl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zk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si vyhrazuje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kontroly a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ezkumu spln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podm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nek pro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 a posouzen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roku na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hru.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Osoba,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nespl</w:t>
      </w:r>
      <w:r>
        <w:rPr>
          <w:rStyle w:val="Žádný"/>
          <w:sz w:val="20"/>
          <w:szCs w:val="20"/>
          <w:rtl w:val="0"/>
        </w:rPr>
        <w:t>ň</w:t>
      </w:r>
      <w:r>
        <w:rPr>
          <w:rStyle w:val="Žádný"/>
          <w:sz w:val="20"/>
          <w:szCs w:val="20"/>
          <w:rtl w:val="0"/>
        </w:rPr>
        <w:t>uje podm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nky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i, specifikovan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 xml:space="preserve">odst. 1 tohoto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l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nku Pravidel, bude ze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vy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azena, a to 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takov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osoba spln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podm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nky pro z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sk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nap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  <w:lang w:val="de-DE"/>
        </w:rPr>
        <w:t>. z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vodu poskytnut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nepravdiv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informac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nosti.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hra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takov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propad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je 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 rozhodnout o jej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it-IT"/>
        </w:rPr>
        <w:t>m dal</w:t>
      </w:r>
      <w:r>
        <w:rPr>
          <w:rStyle w:val="Žádný"/>
          <w:sz w:val="20"/>
          <w:szCs w:val="20"/>
          <w:rtl w:val="0"/>
        </w:rPr>
        <w:t>ší</w:t>
      </w:r>
      <w:r>
        <w:rPr>
          <w:rStyle w:val="Žádný"/>
          <w:sz w:val="20"/>
          <w:szCs w:val="20"/>
          <w:rtl w:val="0"/>
          <w:lang w:val="de-DE"/>
        </w:rPr>
        <w:t>m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si vyhrazuje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bez ud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vodu vy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adit ze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osoby, jejich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chov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bude vykazovat zn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mky podvodn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 xml:space="preserve">ho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nekal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jedn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sm</w:t>
      </w:r>
      <w:r>
        <w:rPr>
          <w:rStyle w:val="Žádný"/>
          <w:sz w:val="20"/>
          <w:szCs w:val="20"/>
          <w:rtl w:val="0"/>
        </w:rPr>
        <w:t>ěř</w:t>
      </w:r>
      <w:r>
        <w:rPr>
          <w:rStyle w:val="Žádný"/>
          <w:sz w:val="20"/>
          <w:szCs w:val="20"/>
          <w:rtl w:val="0"/>
        </w:rPr>
        <w:t>uj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ho k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zisku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it-IT"/>
        </w:rPr>
        <w:t>i.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je rovn</w:t>
      </w:r>
      <w:r>
        <w:rPr>
          <w:rStyle w:val="Žádný"/>
          <w:sz w:val="20"/>
          <w:szCs w:val="20"/>
          <w:rtl w:val="0"/>
        </w:rPr>
        <w:t xml:space="preserve">ěž </w:t>
      </w:r>
      <w:r>
        <w:rPr>
          <w:rStyle w:val="Žádný"/>
          <w:sz w:val="20"/>
          <w:szCs w:val="20"/>
          <w:rtl w:val="0"/>
          <w:lang w:val="it-IT"/>
        </w:rPr>
        <w:t>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na, dle sv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uv</w:t>
      </w:r>
      <w:r>
        <w:rPr>
          <w:rStyle w:val="Žádný"/>
          <w:sz w:val="20"/>
          <w:szCs w:val="20"/>
          <w:rtl w:val="0"/>
        </w:rPr>
        <w:t>áž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vy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adit se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osoby, jejich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chov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bude ve vztahu ke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ur</w:t>
      </w:r>
      <w:r>
        <w:rPr>
          <w:rStyle w:val="Žádný"/>
          <w:sz w:val="20"/>
          <w:szCs w:val="20"/>
          <w:rtl w:val="0"/>
        </w:rPr>
        <w:t>áž</w:t>
      </w:r>
      <w:r>
        <w:rPr>
          <w:rStyle w:val="Žádný"/>
          <w:sz w:val="20"/>
          <w:szCs w:val="20"/>
          <w:rtl w:val="0"/>
          <w:lang w:val="da-DK"/>
        </w:rPr>
        <w:t>liv</w:t>
      </w:r>
      <w:r>
        <w:rPr>
          <w:rStyle w:val="Žádný"/>
          <w:sz w:val="20"/>
          <w:szCs w:val="20"/>
          <w:rtl w:val="0"/>
        </w:rPr>
        <w:t>é č</w:t>
      </w:r>
      <w:r>
        <w:rPr>
          <w:rStyle w:val="Žádný"/>
          <w:sz w:val="20"/>
          <w:szCs w:val="20"/>
          <w:rtl w:val="0"/>
        </w:rPr>
        <w:t>i jakkoli jinak nevhodn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nebo po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kozuj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dobr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>no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 xml:space="preserve">nosti. 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IV.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V</w:t>
      </w:r>
      <w:r>
        <w:rPr>
          <w:rStyle w:val="Žádný"/>
          <w:b w:val="1"/>
          <w:bCs w:val="1"/>
          <w:sz w:val="20"/>
          <w:szCs w:val="20"/>
          <w:rtl w:val="0"/>
        </w:rPr>
        <w:t>ý</w:t>
      </w:r>
      <w:r>
        <w:rPr>
          <w:rStyle w:val="Žádný"/>
          <w:b w:val="1"/>
          <w:bCs w:val="1"/>
          <w:sz w:val="20"/>
          <w:szCs w:val="20"/>
          <w:rtl w:val="0"/>
        </w:rPr>
        <w:t>hry v Sout</w:t>
      </w:r>
      <w:r>
        <w:rPr>
          <w:rStyle w:val="Žádný"/>
          <w:b w:val="1"/>
          <w:bCs w:val="1"/>
          <w:sz w:val="20"/>
          <w:szCs w:val="20"/>
          <w:rtl w:val="0"/>
        </w:rPr>
        <w:t>ěž</w:t>
      </w:r>
      <w:r>
        <w:rPr>
          <w:rStyle w:val="Žádný"/>
          <w:b w:val="1"/>
          <w:bCs w:val="1"/>
          <w:sz w:val="20"/>
          <w:szCs w:val="20"/>
          <w:rtl w:val="0"/>
        </w:rPr>
        <w:t>i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Jako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jsou do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nl-NL"/>
        </w:rPr>
        <w:t>e vlo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eny 3 za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zen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Apple iPad (d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 jednotliv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 xml:space="preserve">jako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hra</w:t>
      </w:r>
      <w:r>
        <w:rPr>
          <w:rStyle w:val="Žádný"/>
          <w:sz w:val="20"/>
          <w:szCs w:val="20"/>
          <w:rtl w:val="0"/>
          <w:lang w:val="de-DE"/>
        </w:rPr>
        <w:t xml:space="preserve">“ </w:t>
      </w:r>
      <w:r>
        <w:rPr>
          <w:rStyle w:val="Žádný"/>
          <w:sz w:val="20"/>
          <w:szCs w:val="20"/>
          <w:rtl w:val="0"/>
        </w:rPr>
        <w:t>a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 xml:space="preserve">jako </w:t>
      </w:r>
      <w:r>
        <w:rPr>
          <w:rStyle w:val="Žádný"/>
          <w:sz w:val="20"/>
          <w:szCs w:val="20"/>
          <w:rtl w:val="0"/>
        </w:rPr>
        <w:t>„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en-US"/>
        </w:rPr>
        <w:t>hry</w:t>
      </w:r>
      <w:r>
        <w:rPr>
          <w:rStyle w:val="Žádný"/>
          <w:sz w:val="20"/>
          <w:szCs w:val="20"/>
          <w:rtl w:val="1"/>
          <w:lang w:val="ar-SA" w:bidi="ar-SA"/>
        </w:rPr>
        <w:t>“</w:t>
      </w:r>
      <w:r>
        <w:rPr>
          <w:rStyle w:val="Žádný"/>
          <w:sz w:val="20"/>
          <w:szCs w:val="20"/>
          <w:rtl w:val="0"/>
        </w:rPr>
        <w:t xml:space="preserve">). 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herci budou celkem 3 (t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i)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em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ka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 xml:space="preserve">ý </w:t>
      </w:r>
      <w:r>
        <w:rPr>
          <w:rStyle w:val="Žádný"/>
          <w:sz w:val="20"/>
          <w:szCs w:val="20"/>
          <w:rtl w:val="0"/>
        </w:rPr>
        <w:t>z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nich obdr</w:t>
      </w:r>
      <w:r>
        <w:rPr>
          <w:rStyle w:val="Žádný"/>
          <w:sz w:val="20"/>
          <w:szCs w:val="20"/>
          <w:rtl w:val="0"/>
        </w:rPr>
        <w:t xml:space="preserve">ží </w:t>
      </w:r>
      <w:r>
        <w:rPr>
          <w:rStyle w:val="Žádný"/>
          <w:sz w:val="20"/>
          <w:szCs w:val="20"/>
          <w:rtl w:val="0"/>
        </w:rPr>
        <w:t>1 (jednu)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hru, tedy 1 (jedno) za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zen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it-IT"/>
        </w:rPr>
        <w:t xml:space="preserve">Apple iPad. </w:t>
      </w:r>
    </w:p>
    <w:p>
      <w:pPr>
        <w:pStyle w:val="Normal.0"/>
        <w:spacing w:after="0" w:line="240" w:lineRule="auto"/>
        <w:jc w:val="both"/>
        <w:rPr>
          <w:rStyle w:val="Žádný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V.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Z</w:t>
      </w:r>
      <w:r>
        <w:rPr>
          <w:rStyle w:val="Žádný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b w:val="1"/>
          <w:bCs w:val="1"/>
          <w:sz w:val="20"/>
          <w:szCs w:val="20"/>
          <w:rtl w:val="0"/>
        </w:rPr>
        <w:t>kladn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í </w:t>
      </w:r>
      <w:r>
        <w:rPr>
          <w:rStyle w:val="Žádný"/>
          <w:b w:val="1"/>
          <w:bCs w:val="1"/>
          <w:sz w:val="20"/>
          <w:szCs w:val="20"/>
          <w:rtl w:val="0"/>
          <w:lang w:val="en-US"/>
        </w:rPr>
        <w:t>principy Sout</w:t>
      </w:r>
      <w:r>
        <w:rPr>
          <w:rStyle w:val="Žádný"/>
          <w:b w:val="1"/>
          <w:bCs w:val="1"/>
          <w:sz w:val="20"/>
          <w:szCs w:val="20"/>
          <w:rtl w:val="0"/>
        </w:rPr>
        <w:t>ěž</w:t>
      </w:r>
      <w:r>
        <w:rPr>
          <w:rStyle w:val="Žádný"/>
          <w:b w:val="1"/>
          <w:bCs w:val="1"/>
          <w:sz w:val="20"/>
          <w:szCs w:val="20"/>
          <w:rtl w:val="0"/>
        </w:rPr>
        <w:t>e</w:t>
      </w:r>
    </w:p>
    <w:p>
      <w:pPr>
        <w:pStyle w:val="List Paragraph"/>
        <w:spacing w:after="0" w:line="240" w:lineRule="auto"/>
        <w:jc w:val="both"/>
        <w:rPr>
          <w:rStyle w:val="Žádný"/>
          <w:sz w:val="20"/>
          <w:szCs w:val="20"/>
        </w:rPr>
      </w:pP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pt-PT"/>
        </w:rPr>
        <w:t>k se do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zapoj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pokud si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Dob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trv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fr-FR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u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zakoup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da-DK"/>
        </w:rPr>
        <w:t>slu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  <w:lang w:val="it-IT"/>
        </w:rPr>
        <w:t xml:space="preserve">bu F.X.C.G. Discord Empire. 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 se m</w:t>
      </w:r>
      <w:r>
        <w:rPr>
          <w:rStyle w:val="Žádný"/>
          <w:sz w:val="20"/>
          <w:szCs w:val="20"/>
          <w:rtl w:val="0"/>
        </w:rPr>
        <w:t>ůž</w:t>
      </w:r>
      <w:r>
        <w:rPr>
          <w:rStyle w:val="Žádný"/>
          <w:sz w:val="20"/>
          <w:szCs w:val="20"/>
          <w:rtl w:val="0"/>
          <w:lang w:val="pt-PT"/>
        </w:rPr>
        <w:t>e do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zapojit pouze jednou bez ohledu na po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  <w:lang w:val="nl-NL"/>
        </w:rPr>
        <w:t>et 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zakoupen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slu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 xml:space="preserve">eb.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herci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budou ur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losov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m, kter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prob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hne do 7 dn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po skon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Doby trv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it-IT"/>
        </w:rPr>
        <w:t xml:space="preserve">e.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herci budou zve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ejn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it-IT"/>
        </w:rPr>
        <w:t>na soci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>ch s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ch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nosti,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em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zve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ejn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no bude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ivatelsk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>no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 xml:space="preserve">herce na serveru Discord.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  <w:lang w:val="pt-PT"/>
        </w:rPr>
      </w:pPr>
      <w:r>
        <w:rPr>
          <w:rStyle w:val="Žádný"/>
          <w:sz w:val="20"/>
          <w:szCs w:val="20"/>
          <w:rtl w:val="0"/>
          <w:lang w:val="pt-PT"/>
        </w:rPr>
        <w:t>O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 budou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herci rovn</w:t>
      </w:r>
      <w:r>
        <w:rPr>
          <w:rStyle w:val="Žádný"/>
          <w:sz w:val="20"/>
          <w:szCs w:val="20"/>
          <w:rtl w:val="0"/>
        </w:rPr>
        <w:t xml:space="preserve">ěž </w:t>
      </w:r>
      <w:r>
        <w:rPr>
          <w:rStyle w:val="Žádný"/>
          <w:sz w:val="20"/>
          <w:szCs w:val="20"/>
          <w:rtl w:val="0"/>
        </w:rPr>
        <w:t>informov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prost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ednictv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e-mailu do 14 dn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ode dne losov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herci budou vyzv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ni k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mu vyzvednut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hry, kter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prob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hne ve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ur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pt-PT"/>
        </w:rPr>
        <w:t>m term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nu na adrese Bohunick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cesta 16,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664 48 Moravany u Brna.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si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fr-FR"/>
        </w:rPr>
        <w:t>herce ve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stanoven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pt-PT"/>
        </w:rPr>
        <w:t>m term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nu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 osobn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nep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evezme,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hra propad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je 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 rozhodnout o jej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it-IT"/>
        </w:rPr>
        <w:t>m dal</w:t>
      </w:r>
      <w:r>
        <w:rPr>
          <w:rStyle w:val="Žádný"/>
          <w:sz w:val="20"/>
          <w:szCs w:val="20"/>
          <w:rtl w:val="0"/>
        </w:rPr>
        <w:t>ší</w:t>
      </w:r>
      <w:r>
        <w:rPr>
          <w:rStyle w:val="Žádný"/>
          <w:sz w:val="20"/>
          <w:szCs w:val="20"/>
          <w:rtl w:val="0"/>
          <w:lang w:val="de-DE"/>
        </w:rPr>
        <w:t>m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pochybnosti o tom, zda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fr-FR"/>
        </w:rPr>
        <w:t>herce spl</w:t>
      </w:r>
      <w:r>
        <w:rPr>
          <w:rStyle w:val="Žádný"/>
          <w:sz w:val="20"/>
          <w:szCs w:val="20"/>
          <w:rtl w:val="0"/>
        </w:rPr>
        <w:t>ň</w:t>
      </w:r>
      <w:r>
        <w:rPr>
          <w:rStyle w:val="Žádný"/>
          <w:sz w:val="20"/>
          <w:szCs w:val="20"/>
          <w:rtl w:val="0"/>
        </w:rPr>
        <w:t>uje podm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nky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i, je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 vy</w:t>
      </w:r>
      <w:r>
        <w:rPr>
          <w:rStyle w:val="Žádný"/>
          <w:sz w:val="20"/>
          <w:szCs w:val="20"/>
          <w:rtl w:val="0"/>
        </w:rPr>
        <w:t>žá</w:t>
      </w:r>
      <w:r>
        <w:rPr>
          <w:rStyle w:val="Žádný"/>
          <w:sz w:val="20"/>
          <w:szCs w:val="20"/>
          <w:rtl w:val="0"/>
        </w:rPr>
        <w:t>dat si od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herce doklady prokazuj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spln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takov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podm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nek (nap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. doklad toto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 xml:space="preserve">nosti za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elem ov</w:t>
      </w:r>
      <w:r>
        <w:rPr>
          <w:rStyle w:val="Žádný"/>
          <w:sz w:val="20"/>
          <w:szCs w:val="20"/>
          <w:rtl w:val="0"/>
        </w:rPr>
        <w:t>ěř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ku a pobytu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fr-FR"/>
        </w:rPr>
        <w:t>herce).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takov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doklady nep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edlo</w:t>
      </w:r>
      <w:r>
        <w:rPr>
          <w:rStyle w:val="Žádný"/>
          <w:sz w:val="20"/>
          <w:szCs w:val="20"/>
          <w:rtl w:val="0"/>
        </w:rPr>
        <w:t>ží</w:t>
      </w:r>
      <w:r>
        <w:rPr>
          <w:rStyle w:val="Žádný"/>
          <w:sz w:val="20"/>
          <w:szCs w:val="20"/>
          <w:rtl w:val="0"/>
        </w:rPr>
        <w:t>, m</w:t>
      </w:r>
      <w:r>
        <w:rPr>
          <w:rStyle w:val="Žádný"/>
          <w:sz w:val="20"/>
          <w:szCs w:val="20"/>
          <w:rtl w:val="0"/>
        </w:rPr>
        <w:t>ůž</w:t>
      </w:r>
      <w:r>
        <w:rPr>
          <w:rStyle w:val="Žádný"/>
          <w:sz w:val="20"/>
          <w:szCs w:val="20"/>
          <w:rtl w:val="0"/>
        </w:rPr>
        <w:t>e b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nl-NL"/>
        </w:rPr>
        <w:t>t z</w:t>
      </w:r>
      <w:r>
        <w:rPr>
          <w:rStyle w:val="Žádný"/>
          <w:sz w:val="20"/>
          <w:szCs w:val="20"/>
          <w:rtl w:val="0"/>
        </w:rPr>
        <w:t> úč</w:t>
      </w:r>
      <w:r>
        <w:rPr>
          <w:rStyle w:val="Žádný"/>
          <w:sz w:val="20"/>
          <w:szCs w:val="20"/>
          <w:rtl w:val="0"/>
        </w:rPr>
        <w:t>asti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 vylou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en.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hra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takov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propad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je 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 rozhodnout o jej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it-IT"/>
        </w:rPr>
        <w:t>m dal</w:t>
      </w:r>
      <w:r>
        <w:rPr>
          <w:rStyle w:val="Žádný"/>
          <w:sz w:val="20"/>
          <w:szCs w:val="20"/>
          <w:rtl w:val="0"/>
        </w:rPr>
        <w:t>ší</w:t>
      </w:r>
      <w:r>
        <w:rPr>
          <w:rStyle w:val="Žádný"/>
          <w:sz w:val="20"/>
          <w:szCs w:val="20"/>
          <w:rtl w:val="0"/>
          <w:lang w:val="de-DE"/>
        </w:rPr>
        <w:t>m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0"/>
          <w:numId w:val="10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se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z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men</w:t>
      </w:r>
      <w:r>
        <w:rPr>
          <w:rStyle w:val="Žádný"/>
          <w:sz w:val="20"/>
          <w:szCs w:val="20"/>
          <w:rtl w:val="0"/>
        </w:rPr>
        <w:t xml:space="preserve">ší </w:t>
      </w:r>
      <w:r>
        <w:rPr>
          <w:rStyle w:val="Žádný"/>
          <w:sz w:val="20"/>
          <w:szCs w:val="20"/>
          <w:rtl w:val="0"/>
        </w:rPr>
        <w:t>po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  <w:lang w:val="nl-NL"/>
        </w:rPr>
        <w:t xml:space="preserve">et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, ne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je po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  <w:lang w:val="nl-NL"/>
        </w:rPr>
        <w:t>et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her, propadaj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zb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vaj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je 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 rozhodnout o jejich dal</w:t>
      </w:r>
      <w:r>
        <w:rPr>
          <w:rStyle w:val="Žádný"/>
          <w:sz w:val="20"/>
          <w:szCs w:val="20"/>
          <w:rtl w:val="0"/>
        </w:rPr>
        <w:t>ší</w:t>
      </w:r>
      <w:r>
        <w:rPr>
          <w:rStyle w:val="Žádný"/>
          <w:sz w:val="20"/>
          <w:szCs w:val="20"/>
          <w:rtl w:val="0"/>
          <w:lang w:val="de-DE"/>
        </w:rPr>
        <w:t>m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spacing w:after="0" w:line="240" w:lineRule="auto"/>
        <w:jc w:val="both"/>
        <w:rPr>
          <w:rStyle w:val="Žádný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VI.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Ochrana osobn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  <w:r>
        <w:rPr>
          <w:rStyle w:val="Žádný"/>
          <w:b w:val="1"/>
          <w:bCs w:val="1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b w:val="1"/>
          <w:bCs w:val="1"/>
          <w:sz w:val="20"/>
          <w:szCs w:val="20"/>
          <w:rtl w:val="0"/>
        </w:rPr>
        <w:t>ú</w:t>
      </w:r>
      <w:r>
        <w:rPr>
          <w:rStyle w:val="Žádný"/>
          <w:b w:val="1"/>
          <w:bCs w:val="1"/>
          <w:sz w:val="20"/>
          <w:szCs w:val="20"/>
          <w:rtl w:val="0"/>
        </w:rPr>
        <w:t>daj</w:t>
      </w:r>
      <w:r>
        <w:rPr>
          <w:rStyle w:val="Žádný"/>
          <w:b w:val="1"/>
          <w:bCs w:val="1"/>
          <w:sz w:val="20"/>
          <w:szCs w:val="20"/>
          <w:rtl w:val="0"/>
        </w:rPr>
        <w:t>ů</w:t>
      </w:r>
    </w:p>
    <w:p>
      <w:pPr>
        <w:pStyle w:val="Normal.0"/>
        <w:spacing w:after="0" w:line="240" w:lineRule="auto"/>
        <w:jc w:val="both"/>
        <w:rPr>
          <w:rStyle w:val="Žádný"/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en-US"/>
        </w:rPr>
        <w:t>k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nl-NL"/>
        </w:rPr>
        <w:t>e bere na v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dom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jako spr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vce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, kter</w:t>
      </w:r>
      <w:r>
        <w:rPr>
          <w:rStyle w:val="Žádný"/>
          <w:sz w:val="20"/>
          <w:szCs w:val="20"/>
          <w:rtl w:val="0"/>
        </w:rPr>
        <w:t>é </w:t>
      </w:r>
      <w:r>
        <w:rPr>
          <w:rStyle w:val="Žádný"/>
          <w:sz w:val="20"/>
          <w:szCs w:val="20"/>
          <w:rtl w:val="0"/>
        </w:rPr>
        <w:t>j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 xml:space="preserve">budou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kem poskytnuty, 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souladu 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it-IT"/>
        </w:rPr>
        <w:t>mi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edpisy,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edev</w:t>
      </w:r>
      <w:r>
        <w:rPr>
          <w:rStyle w:val="Žádný"/>
          <w:sz w:val="20"/>
          <w:szCs w:val="20"/>
          <w:rtl w:val="0"/>
        </w:rPr>
        <w:t>ší</w:t>
      </w:r>
      <w:r>
        <w:rPr>
          <w:rStyle w:val="Žádný"/>
          <w:sz w:val="20"/>
          <w:szCs w:val="20"/>
          <w:rtl w:val="0"/>
        </w:rPr>
        <w:t>m 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Na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zen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Evropsk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parlamentu 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Rady (EU) 2016/679 ze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dne 27.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dubna 2016 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ochran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fyzick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osob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souvislosti se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voln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pohybu 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chto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zru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rnice 95/46/ES.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po</w:t>
      </w:r>
      <w:r>
        <w:rPr>
          <w:rStyle w:val="Žádný"/>
          <w:sz w:val="20"/>
          <w:szCs w:val="20"/>
          <w:rtl w:val="0"/>
        </w:rPr>
        <w:t>řá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zejm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>na 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sleduj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 ú</w:t>
      </w:r>
      <w:r>
        <w:rPr>
          <w:rStyle w:val="Žádný"/>
          <w:sz w:val="20"/>
          <w:szCs w:val="20"/>
          <w:rtl w:val="0"/>
        </w:rPr>
        <w:t>daje: 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>no,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jmen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adresa, e-mailov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adresa, datum narozen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ivatelsk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 xml:space="preserve">no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ka na skupin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  <w:lang w:val="it-IT"/>
        </w:rPr>
        <w:t>Discord.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 ú</w:t>
      </w:r>
      <w:r>
        <w:rPr>
          <w:rStyle w:val="Žádný"/>
          <w:sz w:val="20"/>
          <w:szCs w:val="20"/>
          <w:rtl w:val="0"/>
        </w:rPr>
        <w:t>daje jsou 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ny na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klad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  <w:lang w:val="it-IT"/>
        </w:rPr>
        <w:t>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jmu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nezbytn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 xml:space="preserve">m pro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ely realizace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 (e-mailov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adresa, 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ivatelsk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 xml:space="preserve">no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ka na skupin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Discord) a pro mo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nost uplatn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a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evzet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(jm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>no a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jmen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adresa, e-mailov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adresa, datum narozen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).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m</w:t>
      </w:r>
      <w:r>
        <w:rPr>
          <w:rStyle w:val="Žádný"/>
          <w:sz w:val="20"/>
          <w:szCs w:val="20"/>
          <w:rtl w:val="0"/>
        </w:rPr>
        <w:t>ůž</w:t>
      </w:r>
      <w:r>
        <w:rPr>
          <w:rStyle w:val="Žádný"/>
          <w:sz w:val="20"/>
          <w:szCs w:val="20"/>
          <w:rtl w:val="0"/>
        </w:rPr>
        <w:t>e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  <w:lang w:val="it-IT"/>
        </w:rPr>
        <w:t>i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en-US"/>
        </w:rPr>
        <w:t>her po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izovat zvukov</w:t>
      </w:r>
      <w:r>
        <w:rPr>
          <w:rStyle w:val="Žádný"/>
          <w:sz w:val="20"/>
          <w:szCs w:val="20"/>
          <w:rtl w:val="0"/>
        </w:rPr>
        <w:t>é č</w:t>
      </w:r>
      <w:r>
        <w:rPr>
          <w:rStyle w:val="Žádný"/>
          <w:sz w:val="20"/>
          <w:szCs w:val="20"/>
          <w:rtl w:val="0"/>
        </w:rPr>
        <w:t>i obrazov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znamy pro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  <w:lang w:val="en-US"/>
        </w:rPr>
        <w:t>ely marketingov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prezentace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na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klad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souhlasu vyj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evzet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>m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 xml:space="preserve">hry.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 ú</w:t>
      </w:r>
      <w:r>
        <w:rPr>
          <w:rStyle w:val="Žádný"/>
          <w:sz w:val="20"/>
          <w:szCs w:val="20"/>
          <w:rtl w:val="0"/>
        </w:rPr>
        <w:t>daje budou 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ny po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dobu nezbytn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nutnou k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pln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smluvn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ch povinnost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ochran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  <w:lang w:val="it-IT"/>
        </w:rPr>
        <w:t>opr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de-DE"/>
        </w:rPr>
        <w:t>ch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jm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jej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skon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nimi bude nalo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eno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dle platn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>í ú</w:t>
      </w:r>
      <w:r>
        <w:rPr>
          <w:rStyle w:val="Žádný"/>
          <w:sz w:val="20"/>
          <w:szCs w:val="20"/>
          <w:rtl w:val="0"/>
        </w:rPr>
        <w:t>pravy,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kona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. 499/2004 Sb. (z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kon 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archivnictv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spisov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  <w:lang w:val="da-DK"/>
        </w:rPr>
        <w:t>slu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b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kter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de-DE"/>
        </w:rPr>
        <w:t>ch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kon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) 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Na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zen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Evropsk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ho parlamentu 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Rady (EU) 2016/679 ze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dne 27.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dubna 2016 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ochran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fyzick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osob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souvislosti se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voln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pohybu 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chto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zru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rnice 95/46/ES (Na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zen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de-DE"/>
        </w:rPr>
        <w:t>GDPR).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prohla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 xml:space="preserve">uje,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ijala ve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ker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vhodn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technick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a organiza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opat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k zabezpe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.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 m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vztahu ke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m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m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m zejm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it-IT"/>
        </w:rPr>
        <w:t>na 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sleduj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va:</w:t>
      </w:r>
    </w:p>
    <w:p>
      <w:pPr>
        <w:pStyle w:val="List Paragraph"/>
        <w:numPr>
          <w:ilvl w:val="2"/>
          <w:numId w:val="14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na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stup k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m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m,</w:t>
      </w:r>
    </w:p>
    <w:p>
      <w:pPr>
        <w:pStyle w:val="List Paragraph"/>
        <w:numPr>
          <w:ilvl w:val="2"/>
          <w:numId w:val="14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na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maz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,</w:t>
      </w:r>
    </w:p>
    <w:p>
      <w:pPr>
        <w:pStyle w:val="List Paragraph"/>
        <w:numPr>
          <w:ilvl w:val="2"/>
          <w:numId w:val="14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vzn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st 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mitku proti 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,</w:t>
      </w:r>
    </w:p>
    <w:p>
      <w:pPr>
        <w:pStyle w:val="List Paragraph"/>
        <w:numPr>
          <w:ilvl w:val="2"/>
          <w:numId w:val="14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na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 xml:space="preserve">enositelnost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,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kdykoli odvolat souhlas se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se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neuplatn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jeliko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í ú</w:t>
      </w:r>
      <w:r>
        <w:rPr>
          <w:rStyle w:val="Žádný"/>
          <w:sz w:val="20"/>
          <w:szCs w:val="20"/>
          <w:rtl w:val="0"/>
        </w:rPr>
        <w:t xml:space="preserve">daje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jsou 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ny z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vodu pln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povinnost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nosti, nikoli na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klad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souhlasu se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m.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odvolat souhlas m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ak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  <w:lang w:val="fr-FR"/>
        </w:rPr>
        <w:t>herce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takov</w:t>
      </w:r>
      <w:r>
        <w:rPr>
          <w:rStyle w:val="Žádný"/>
          <w:sz w:val="20"/>
          <w:szCs w:val="20"/>
          <w:rtl w:val="0"/>
        </w:rPr>
        <w:t xml:space="preserve">ý </w:t>
      </w:r>
      <w:r>
        <w:rPr>
          <w:rStyle w:val="Žádný"/>
          <w:sz w:val="20"/>
          <w:szCs w:val="20"/>
          <w:rtl w:val="0"/>
        </w:rPr>
        <w:t>souhlas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ud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lil. </w:t>
      </w:r>
    </w:p>
    <w:p>
      <w:pPr>
        <w:pStyle w:val="List Paragraph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 xml:space="preserve">bude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 jakkoli nespokojen se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zpracov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sv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ch osobn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 xml:space="preserve">ch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daj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prov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m</w:t>
      </w:r>
      <w:r>
        <w:rPr>
          <w:rStyle w:val="Žádný"/>
          <w:sz w:val="20"/>
          <w:szCs w:val="20"/>
          <w:rtl w:val="0"/>
        </w:rPr>
        <w:t>ůž</w:t>
      </w:r>
      <w:r>
        <w:rPr>
          <w:rStyle w:val="Žádný"/>
          <w:sz w:val="20"/>
          <w:szCs w:val="20"/>
          <w:rtl w:val="0"/>
        </w:rPr>
        <w:t>e podat st</w:t>
      </w:r>
      <w:r>
        <w:rPr>
          <w:rStyle w:val="Žádný"/>
          <w:sz w:val="20"/>
          <w:szCs w:val="20"/>
          <w:rtl w:val="0"/>
        </w:rPr>
        <w:t>íž</w:t>
      </w:r>
      <w:r>
        <w:rPr>
          <w:rStyle w:val="Žádný"/>
          <w:sz w:val="20"/>
          <w:szCs w:val="20"/>
          <w:rtl w:val="0"/>
        </w:rPr>
        <w:t>nost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mo j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osobn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, p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semn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na adresu s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dla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 xml:space="preserve">nosti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prost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ednictv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e-mailu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"mailto:info@fxcg.cz"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</w:rPr>
        <w:t>info@fxcg.cz</w:t>
      </w:r>
      <w:r>
        <w:rPr>
          <w:sz w:val="20"/>
          <w:szCs w:val="20"/>
        </w:rPr>
        <w:fldChar w:fldCharType="end" w:fldLock="0"/>
      </w:r>
      <w:r>
        <w:rPr>
          <w:rStyle w:val="Hyperlink.0"/>
          <w:sz w:val="20"/>
          <w:szCs w:val="20"/>
          <w:rtl w:val="0"/>
        </w:rPr>
        <w:t>, nebo se</w:t>
      </w:r>
      <w:r>
        <w:rPr>
          <w:rStyle w:val="Hyperlink.0"/>
          <w:sz w:val="20"/>
          <w:szCs w:val="20"/>
          <w:rtl w:val="0"/>
        </w:rPr>
        <w:t> </w:t>
      </w:r>
      <w:r>
        <w:rPr>
          <w:rStyle w:val="Hyperlink.0"/>
          <w:sz w:val="20"/>
          <w:szCs w:val="20"/>
          <w:rtl w:val="0"/>
          <w:lang w:val="es-ES_tradnl"/>
        </w:rPr>
        <w:t>obr</w:t>
      </w:r>
      <w:r>
        <w:rPr>
          <w:rStyle w:val="Hyperlink.0"/>
          <w:sz w:val="20"/>
          <w:szCs w:val="20"/>
          <w:rtl w:val="0"/>
        </w:rPr>
        <w:t>á</w:t>
      </w:r>
      <w:r>
        <w:rPr>
          <w:rStyle w:val="Hyperlink.0"/>
          <w:sz w:val="20"/>
          <w:szCs w:val="20"/>
          <w:rtl w:val="0"/>
        </w:rPr>
        <w:t>tit na</w:t>
      </w:r>
      <w:r>
        <w:rPr>
          <w:rStyle w:val="Hyperlink.0"/>
          <w:sz w:val="20"/>
          <w:szCs w:val="20"/>
          <w:rtl w:val="0"/>
        </w:rPr>
        <w:t> Úř</w:t>
      </w:r>
      <w:r>
        <w:rPr>
          <w:rStyle w:val="Hyperlink.0"/>
          <w:sz w:val="20"/>
          <w:szCs w:val="20"/>
          <w:rtl w:val="0"/>
        </w:rPr>
        <w:t>ad pro</w:t>
      </w:r>
      <w:r>
        <w:rPr>
          <w:rStyle w:val="Hyperlink.0"/>
          <w:sz w:val="20"/>
          <w:szCs w:val="20"/>
          <w:rtl w:val="0"/>
        </w:rPr>
        <w:t> </w:t>
      </w:r>
      <w:r>
        <w:rPr>
          <w:rStyle w:val="Hyperlink.0"/>
          <w:sz w:val="20"/>
          <w:szCs w:val="20"/>
          <w:rtl w:val="0"/>
        </w:rPr>
        <w:t>ochranu osobn</w:t>
      </w:r>
      <w:r>
        <w:rPr>
          <w:rStyle w:val="Hyperlink.0"/>
          <w:sz w:val="20"/>
          <w:szCs w:val="20"/>
          <w:rtl w:val="0"/>
        </w:rPr>
        <w:t>í</w:t>
      </w:r>
      <w:r>
        <w:rPr>
          <w:rStyle w:val="Hyperlink.0"/>
          <w:sz w:val="20"/>
          <w:szCs w:val="20"/>
          <w:rtl w:val="0"/>
          <w:lang w:val="de-DE"/>
        </w:rPr>
        <w:t xml:space="preserve">ch </w:t>
      </w:r>
      <w:r>
        <w:rPr>
          <w:rStyle w:val="Hyperlink.0"/>
          <w:sz w:val="20"/>
          <w:szCs w:val="20"/>
          <w:rtl w:val="0"/>
        </w:rPr>
        <w:t>ú</w:t>
      </w:r>
      <w:r>
        <w:rPr>
          <w:rStyle w:val="Hyperlink.0"/>
          <w:sz w:val="20"/>
          <w:szCs w:val="20"/>
          <w:rtl w:val="0"/>
        </w:rPr>
        <w:t>daj</w:t>
      </w:r>
      <w:r>
        <w:rPr>
          <w:rStyle w:val="Hyperlink.0"/>
          <w:sz w:val="20"/>
          <w:szCs w:val="20"/>
          <w:rtl w:val="0"/>
        </w:rPr>
        <w:t>ů</w:t>
      </w:r>
      <w:r>
        <w:rPr>
          <w:rStyle w:val="Hyperlink.0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jc w:val="both"/>
        <w:rPr>
          <w:rStyle w:val="Hyperlink.0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VII.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  <w:r>
        <w:rPr>
          <w:rStyle w:val="Žádný"/>
          <w:b w:val="1"/>
          <w:bCs w:val="1"/>
          <w:sz w:val="20"/>
          <w:szCs w:val="20"/>
          <w:rtl w:val="0"/>
        </w:rPr>
        <w:t>Z</w:t>
      </w:r>
      <w:r>
        <w:rPr>
          <w:rStyle w:val="Žádný"/>
          <w:b w:val="1"/>
          <w:bCs w:val="1"/>
          <w:sz w:val="20"/>
          <w:szCs w:val="20"/>
          <w:rtl w:val="0"/>
        </w:rPr>
        <w:t>á</w:t>
      </w:r>
      <w:r>
        <w:rPr>
          <w:rStyle w:val="Žádný"/>
          <w:b w:val="1"/>
          <w:bCs w:val="1"/>
          <w:sz w:val="20"/>
          <w:szCs w:val="20"/>
          <w:rtl w:val="0"/>
        </w:rPr>
        <w:t>v</w:t>
      </w:r>
      <w:r>
        <w:rPr>
          <w:rStyle w:val="Žádný"/>
          <w:b w:val="1"/>
          <w:bCs w:val="1"/>
          <w:sz w:val="20"/>
          <w:szCs w:val="20"/>
          <w:rtl w:val="0"/>
        </w:rPr>
        <w:t>ě</w:t>
      </w:r>
      <w:r>
        <w:rPr>
          <w:rStyle w:val="Žádný"/>
          <w:b w:val="1"/>
          <w:bCs w:val="1"/>
          <w:sz w:val="20"/>
          <w:szCs w:val="20"/>
          <w:rtl w:val="0"/>
        </w:rPr>
        <w:t>re</w:t>
      </w:r>
      <w:r>
        <w:rPr>
          <w:rStyle w:val="Žádný"/>
          <w:b w:val="1"/>
          <w:bCs w:val="1"/>
          <w:sz w:val="20"/>
          <w:szCs w:val="20"/>
          <w:rtl w:val="0"/>
        </w:rPr>
        <w:t>č</w:t>
      </w:r>
      <w:r>
        <w:rPr>
          <w:rStyle w:val="Žádný"/>
          <w:b w:val="1"/>
          <w:bCs w:val="1"/>
          <w:sz w:val="20"/>
          <w:szCs w:val="20"/>
          <w:rtl w:val="0"/>
        </w:rPr>
        <w:t>n</w:t>
      </w:r>
      <w:r>
        <w:rPr>
          <w:rStyle w:val="Žádný"/>
          <w:b w:val="1"/>
          <w:bCs w:val="1"/>
          <w:sz w:val="20"/>
          <w:szCs w:val="20"/>
          <w:rtl w:val="0"/>
        </w:rPr>
        <w:t xml:space="preserve">á </w:t>
      </w:r>
      <w:r>
        <w:rPr>
          <w:rStyle w:val="Žádný"/>
          <w:b w:val="1"/>
          <w:bCs w:val="1"/>
          <w:sz w:val="20"/>
          <w:szCs w:val="20"/>
          <w:rtl w:val="0"/>
        </w:rPr>
        <w:t>ustanoven</w:t>
      </w:r>
      <w:r>
        <w:rPr>
          <w:rStyle w:val="Žádný"/>
          <w:b w:val="1"/>
          <w:bCs w:val="1"/>
          <w:sz w:val="20"/>
          <w:szCs w:val="20"/>
          <w:rtl w:val="0"/>
        </w:rPr>
        <w:t>í</w:t>
      </w:r>
    </w:p>
    <w:p>
      <w:pPr>
        <w:pStyle w:val="Normal.0"/>
        <w:spacing w:after="0" w:line="240" w:lineRule="auto"/>
        <w:jc w:val="center"/>
        <w:rPr>
          <w:rStyle w:val="Žádný"/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si vyhrazuje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  <w:lang w:val="it-IT"/>
        </w:rPr>
        <w:t>vo 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kone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nou platnost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rozhodnout o v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ech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le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itostech t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kaj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ch se t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  <w:lang w:val="en-US"/>
        </w:rPr>
        <w:t>to 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e, a to zejm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na (nikoli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lu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) o jej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zru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  <w:lang w:val="de-DE"/>
        </w:rPr>
        <w:t>eru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pozastaven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,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asn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 ukon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en</w:t>
      </w:r>
      <w:r>
        <w:rPr>
          <w:rStyle w:val="Žádný"/>
          <w:sz w:val="20"/>
          <w:szCs w:val="20"/>
          <w:rtl w:val="0"/>
        </w:rPr>
        <w:t>í č</w:t>
      </w:r>
      <w:r>
        <w:rPr>
          <w:rStyle w:val="Žádný"/>
          <w:sz w:val="20"/>
          <w:szCs w:val="20"/>
          <w:rtl w:val="0"/>
        </w:rPr>
        <w:t xml:space="preserve">i </w:t>
      </w:r>
      <w:r>
        <w:rPr>
          <w:rStyle w:val="Žádný"/>
          <w:sz w:val="20"/>
          <w:szCs w:val="20"/>
          <w:rtl w:val="0"/>
        </w:rPr>
        <w:t>ú</w:t>
      </w:r>
      <w:r>
        <w:rPr>
          <w:rStyle w:val="Žádný"/>
          <w:sz w:val="20"/>
          <w:szCs w:val="20"/>
          <w:rtl w:val="0"/>
        </w:rPr>
        <w:t>prav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po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tu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 xml:space="preserve">her.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herce bere na v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dom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pokud jeho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hra podl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h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zdan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souladu se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konem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. 586/1992 Sb., o dan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>ch z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jm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>, je povinen podat 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  <w:lang w:val="da-DK"/>
        </w:rPr>
        <w:t>slu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da</w:t>
      </w:r>
      <w:r>
        <w:rPr>
          <w:rStyle w:val="Žádný"/>
          <w:sz w:val="20"/>
          <w:szCs w:val="20"/>
          <w:rtl w:val="0"/>
        </w:rPr>
        <w:t>ň</w:t>
      </w:r>
      <w:r>
        <w:rPr>
          <w:rStyle w:val="Žádný"/>
          <w:sz w:val="20"/>
          <w:szCs w:val="20"/>
          <w:rtl w:val="0"/>
        </w:rPr>
        <w:t>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izn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a vym</w:t>
      </w:r>
      <w:r>
        <w:rPr>
          <w:rStyle w:val="Žádný"/>
          <w:sz w:val="20"/>
          <w:szCs w:val="20"/>
          <w:rtl w:val="0"/>
        </w:rPr>
        <w:t>ěř</w:t>
      </w:r>
      <w:r>
        <w:rPr>
          <w:rStyle w:val="Žádný"/>
          <w:sz w:val="20"/>
          <w:szCs w:val="20"/>
          <w:rtl w:val="0"/>
        </w:rPr>
        <w:t>enou da</w:t>
      </w:r>
      <w:r>
        <w:rPr>
          <w:rStyle w:val="Žádný"/>
          <w:sz w:val="20"/>
          <w:szCs w:val="20"/>
          <w:rtl w:val="0"/>
        </w:rPr>
        <w:t xml:space="preserve">ň </w:t>
      </w:r>
      <w:r>
        <w:rPr>
          <w:rStyle w:val="Žádný"/>
          <w:sz w:val="20"/>
          <w:szCs w:val="20"/>
          <w:rtl w:val="0"/>
        </w:rPr>
        <w:t>s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m uhradit.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si vyhrazuje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nahradit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 odli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nou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hrou obdobn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 xml:space="preserve">ho typu a hodnoty.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na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za pen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it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pln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de-DE"/>
        </w:rPr>
        <w:t>nen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mo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.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vo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evz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t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 nelze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ev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st na 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 xml:space="preserve">osobu.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Na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 neexistuje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rok. Vym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h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í úč</w:t>
      </w:r>
      <w:r>
        <w:rPr>
          <w:rStyle w:val="Žádný"/>
          <w:sz w:val="20"/>
          <w:szCs w:val="20"/>
          <w:rtl w:val="0"/>
        </w:rPr>
        <w:t>asti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 xml:space="preserve">i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vym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h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hry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cestou nen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mo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.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herce nem</w:t>
      </w:r>
      <w:r>
        <w:rPr>
          <w:rStyle w:val="Žádný"/>
          <w:sz w:val="20"/>
          <w:szCs w:val="20"/>
          <w:rtl w:val="0"/>
        </w:rPr>
        <w:t>ůž</w:t>
      </w:r>
      <w:r>
        <w:rPr>
          <w:rStyle w:val="Žádný"/>
          <w:sz w:val="20"/>
          <w:szCs w:val="20"/>
          <w:rtl w:val="0"/>
        </w:rPr>
        <w:t>e 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rokovat 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ce, ne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mu bude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vyd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  <w:lang w:val="it-IT"/>
        </w:rPr>
        <w:t xml:space="preserve">no.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nep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eb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ůč</w:t>
      </w:r>
      <w:r>
        <w:rPr>
          <w:rStyle w:val="Žádný"/>
          <w:sz w:val="20"/>
          <w:szCs w:val="20"/>
          <w:rtl w:val="0"/>
        </w:rPr>
        <w:t xml:space="preserve">i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</w:t>
      </w:r>
      <w:r>
        <w:rPr>
          <w:rStyle w:val="Žádný"/>
          <w:sz w:val="20"/>
          <w:szCs w:val="20"/>
          <w:rtl w:val="0"/>
        </w:rPr>
        <w:t>ů</w:t>
      </w:r>
      <w:r>
        <w:rPr>
          <w:rStyle w:val="Žádný"/>
          <w:sz w:val="20"/>
          <w:szCs w:val="20"/>
          <w:rtl w:val="0"/>
        </w:rPr>
        <w:t xml:space="preserve">m </w:t>
      </w:r>
      <w:r>
        <w:rPr>
          <w:rStyle w:val="Žádný"/>
          <w:sz w:val="20"/>
          <w:szCs w:val="20"/>
          <w:rtl w:val="0"/>
        </w:rPr>
        <w:t>žá</w:t>
      </w:r>
      <w:r>
        <w:rPr>
          <w:rStyle w:val="Žádný"/>
          <w:sz w:val="20"/>
          <w:szCs w:val="20"/>
          <w:rtl w:val="0"/>
        </w:rPr>
        <w:t>dn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jin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vazky a tito nemaj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rok na jak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koliv jin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pln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ze strany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 ne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na ta, uveden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v 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chto Pravidlech.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neodpov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 xml:space="preserve">za stav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funk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 ani na 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 xml:space="preserve">neposkytuje </w:t>
      </w:r>
      <w:r>
        <w:rPr>
          <w:rStyle w:val="Žádný"/>
          <w:sz w:val="20"/>
          <w:szCs w:val="20"/>
          <w:rtl w:val="0"/>
        </w:rPr>
        <w:t>žá</w:t>
      </w:r>
      <w:r>
        <w:rPr>
          <w:rStyle w:val="Žádný"/>
          <w:sz w:val="20"/>
          <w:szCs w:val="20"/>
          <w:rtl w:val="0"/>
        </w:rPr>
        <w:t>dnou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ruku.  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ří</w:t>
      </w:r>
      <w:r>
        <w:rPr>
          <w:rStyle w:val="Žádný"/>
          <w:sz w:val="20"/>
          <w:szCs w:val="20"/>
          <w:rtl w:val="0"/>
        </w:rPr>
        <w:t>pad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, </w:t>
      </w:r>
      <w:r>
        <w:rPr>
          <w:rStyle w:val="Žádný"/>
          <w:sz w:val="20"/>
          <w:szCs w:val="20"/>
          <w:rtl w:val="0"/>
        </w:rPr>
        <w:t>ž</w:t>
      </w:r>
      <w:r>
        <w:rPr>
          <w:rStyle w:val="Žádný"/>
          <w:sz w:val="20"/>
          <w:szCs w:val="20"/>
          <w:rtl w:val="0"/>
        </w:rPr>
        <w:t>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za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le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hru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herci prost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ednictv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poskytovatele po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tovn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epravy, neodpov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 xml:space="preserve">za jakoukoli 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>kodu, kter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by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  <w:lang w:val="it-IT"/>
        </w:rPr>
        <w:t>i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eprav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>na V</w:t>
      </w:r>
      <w:r>
        <w:rPr>
          <w:rStyle w:val="Žádný"/>
          <w:sz w:val="20"/>
          <w:szCs w:val="20"/>
          <w:rtl w:val="0"/>
        </w:rPr>
        <w:t>ý</w:t>
      </w:r>
      <w:r>
        <w:rPr>
          <w:rStyle w:val="Žádný"/>
          <w:sz w:val="20"/>
          <w:szCs w:val="20"/>
          <w:rtl w:val="0"/>
        </w:rPr>
        <w:t>h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 xml:space="preserve">e vznikla.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neodpov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>za technick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probl</w:t>
      </w:r>
      <w:r>
        <w:rPr>
          <w:rStyle w:val="Žádný"/>
          <w:sz w:val="20"/>
          <w:szCs w:val="20"/>
          <w:rtl w:val="0"/>
          <w:lang w:val="fr-FR"/>
        </w:rPr>
        <w:t>é</w:t>
      </w:r>
      <w:r>
        <w:rPr>
          <w:rStyle w:val="Žádný"/>
          <w:sz w:val="20"/>
          <w:szCs w:val="20"/>
          <w:rtl w:val="0"/>
        </w:rPr>
        <w:t>my 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souvislosti s</w:t>
      </w:r>
      <w:r>
        <w:rPr>
          <w:rStyle w:val="Žádný"/>
          <w:sz w:val="20"/>
          <w:szCs w:val="20"/>
          <w:rtl w:val="0"/>
        </w:rPr>
        <w:t> úč</w:t>
      </w:r>
      <w:r>
        <w:rPr>
          <w:rStyle w:val="Žádný"/>
          <w:sz w:val="20"/>
          <w:szCs w:val="20"/>
          <w:rtl w:val="0"/>
        </w:rPr>
        <w:t>ast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it-IT"/>
        </w:rPr>
        <w:t xml:space="preserve">i.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neodpov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d</w:t>
      </w:r>
      <w:r>
        <w:rPr>
          <w:rStyle w:val="Žádný"/>
          <w:sz w:val="20"/>
          <w:szCs w:val="20"/>
          <w:rtl w:val="0"/>
        </w:rPr>
        <w:t xml:space="preserve">á </w:t>
      </w:r>
      <w:r>
        <w:rPr>
          <w:rStyle w:val="Žádný"/>
          <w:sz w:val="20"/>
          <w:szCs w:val="20"/>
          <w:rtl w:val="0"/>
        </w:rPr>
        <w:t xml:space="preserve">za rizika, 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</w:rPr>
        <w:t xml:space="preserve">kody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z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 xml:space="preserve">vazky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</w:t>
      </w:r>
      <w:r>
        <w:rPr>
          <w:rStyle w:val="Žádný"/>
          <w:sz w:val="20"/>
          <w:szCs w:val="20"/>
          <w:rtl w:val="0"/>
        </w:rPr>
        <w:t xml:space="preserve">ů </w:t>
      </w:r>
      <w:r>
        <w:rPr>
          <w:rStyle w:val="Žádný"/>
          <w:sz w:val="20"/>
          <w:szCs w:val="20"/>
          <w:rtl w:val="0"/>
        </w:rPr>
        <w:t>a 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et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ch osob souvisej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  <w:lang w:val="de-DE"/>
        </w:rPr>
        <w:t>ch s</w:t>
      </w:r>
      <w:r>
        <w:rPr>
          <w:rStyle w:val="Žádný"/>
          <w:sz w:val="20"/>
          <w:szCs w:val="20"/>
          <w:rtl w:val="0"/>
        </w:rPr>
        <w:t> úč</w:t>
      </w:r>
      <w:r>
        <w:rPr>
          <w:rStyle w:val="Žádný"/>
          <w:sz w:val="20"/>
          <w:szCs w:val="20"/>
          <w:rtl w:val="0"/>
        </w:rPr>
        <w:t>ast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en-US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  <w:lang w:val="it-IT"/>
        </w:rPr>
        <w:t xml:space="preserve">i.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Kontaktn</w:t>
      </w:r>
      <w:r>
        <w:rPr>
          <w:rStyle w:val="Žádný"/>
          <w:sz w:val="20"/>
          <w:szCs w:val="20"/>
          <w:rtl w:val="0"/>
        </w:rPr>
        <w:t>í ú</w:t>
      </w:r>
      <w:r>
        <w:rPr>
          <w:rStyle w:val="Žádný"/>
          <w:sz w:val="20"/>
          <w:szCs w:val="20"/>
          <w:rtl w:val="0"/>
        </w:rPr>
        <w:t>daje 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nosti: adresa pro doru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  <w:lang w:val="it-IT"/>
        </w:rPr>
        <w:t>F.X.C.G. Education s.r.o., Nov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sady 988/2, Star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Brno, 602 00 Brno, adresa elektronick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po</w:t>
      </w:r>
      <w:r>
        <w:rPr>
          <w:rStyle w:val="Žádný"/>
          <w:sz w:val="20"/>
          <w:szCs w:val="20"/>
          <w:rtl w:val="0"/>
        </w:rPr>
        <w:t>š</w:t>
      </w:r>
      <w:r>
        <w:rPr>
          <w:rStyle w:val="Žádný"/>
          <w:sz w:val="20"/>
          <w:szCs w:val="20"/>
          <w:rtl w:val="0"/>
          <w:lang w:val="en-US"/>
        </w:rPr>
        <w:t xml:space="preserve">ty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"mailto:info@fxcg.cz"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</w:rPr>
        <w:t>info@fxcg.cz</w:t>
      </w:r>
      <w:r>
        <w:rPr>
          <w:sz w:val="20"/>
          <w:szCs w:val="20"/>
        </w:rPr>
        <w:fldChar w:fldCharType="end" w:fldLock="0"/>
      </w:r>
      <w:r>
        <w:rPr>
          <w:rStyle w:val="Žádný"/>
          <w:sz w:val="20"/>
          <w:szCs w:val="20"/>
          <w:rtl w:val="0"/>
        </w:rPr>
        <w:t xml:space="preserve">. 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Spole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nost si vyhrazuje 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  <w:lang w:val="it-IT"/>
        </w:rPr>
        <w:t>vo 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nit, dopl</w:t>
      </w:r>
      <w:r>
        <w:rPr>
          <w:rStyle w:val="Žádný"/>
          <w:sz w:val="20"/>
          <w:szCs w:val="20"/>
          <w:rtl w:val="0"/>
        </w:rPr>
        <w:t>ň</w:t>
      </w:r>
      <w:r>
        <w:rPr>
          <w:rStyle w:val="Žádný"/>
          <w:sz w:val="20"/>
          <w:szCs w:val="20"/>
          <w:rtl w:val="0"/>
        </w:rPr>
        <w:t xml:space="preserve">ovat 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i jakkoli jinak upravovat zn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chto Pravidel, p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i</w:t>
      </w:r>
      <w:r>
        <w:rPr>
          <w:rStyle w:val="Žádný"/>
          <w:sz w:val="20"/>
          <w:szCs w:val="20"/>
          <w:rtl w:val="0"/>
        </w:rPr>
        <w:t>č</w:t>
      </w:r>
      <w:r>
        <w:rPr>
          <w:rStyle w:val="Žádný"/>
          <w:sz w:val="20"/>
          <w:szCs w:val="20"/>
          <w:rtl w:val="0"/>
        </w:rPr>
        <w:t>em</w:t>
      </w:r>
      <w:r>
        <w:rPr>
          <w:rStyle w:val="Žádný"/>
          <w:sz w:val="20"/>
          <w:szCs w:val="20"/>
          <w:rtl w:val="0"/>
        </w:rPr>
        <w:t xml:space="preserve">ž </w:t>
      </w:r>
      <w:r>
        <w:rPr>
          <w:rStyle w:val="Žádný"/>
          <w:sz w:val="20"/>
          <w:szCs w:val="20"/>
          <w:rtl w:val="0"/>
        </w:rPr>
        <w:t>o takov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zm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>n</w:t>
      </w:r>
      <w:r>
        <w:rPr>
          <w:rStyle w:val="Žádný"/>
          <w:sz w:val="20"/>
          <w:szCs w:val="20"/>
          <w:rtl w:val="0"/>
        </w:rPr>
        <w:t xml:space="preserve">ě </w:t>
      </w:r>
      <w:r>
        <w:rPr>
          <w:rStyle w:val="Žádný"/>
          <w:sz w:val="20"/>
          <w:szCs w:val="20"/>
          <w:rtl w:val="0"/>
        </w:rPr>
        <w:t xml:space="preserve">budou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ci informov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ni prost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>ednictv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m e-mailov</w:t>
      </w:r>
      <w:r>
        <w:rPr>
          <w:rStyle w:val="Žádný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sz w:val="20"/>
          <w:szCs w:val="20"/>
          <w:rtl w:val="0"/>
        </w:rPr>
        <w:t>zpr</w:t>
      </w:r>
      <w:r>
        <w:rPr>
          <w:rStyle w:val="Žádný"/>
          <w:sz w:val="20"/>
          <w:szCs w:val="20"/>
          <w:rtl w:val="0"/>
        </w:rPr>
        <w:t>á</w:t>
      </w:r>
      <w:r>
        <w:rPr>
          <w:rStyle w:val="Žádný"/>
          <w:sz w:val="20"/>
          <w:szCs w:val="20"/>
          <w:rtl w:val="0"/>
        </w:rPr>
        <w:t>vy.</w:t>
      </w:r>
    </w:p>
    <w:p>
      <w:pPr>
        <w:pStyle w:val="List Paragraph"/>
        <w:numPr>
          <w:ilvl w:val="1"/>
          <w:numId w:val="16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</w:t>
      </w:r>
      <w:r>
        <w:rPr>
          <w:rStyle w:val="Žádný"/>
          <w:sz w:val="20"/>
          <w:szCs w:val="20"/>
          <w:rtl w:val="0"/>
        </w:rPr>
        <w:t xml:space="preserve">í </w:t>
      </w:r>
      <w:r>
        <w:rPr>
          <w:rStyle w:val="Žádný"/>
          <w:sz w:val="20"/>
          <w:szCs w:val="20"/>
          <w:rtl w:val="0"/>
        </w:rPr>
        <w:t>v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  <w:lang w:val="fr-FR"/>
        </w:rPr>
        <w:t>sout</w:t>
      </w:r>
      <w:r>
        <w:rPr>
          <w:rStyle w:val="Žádný"/>
          <w:sz w:val="20"/>
          <w:szCs w:val="20"/>
          <w:rtl w:val="0"/>
        </w:rPr>
        <w:t>ěž</w:t>
      </w:r>
      <w:r>
        <w:rPr>
          <w:rStyle w:val="Žádný"/>
          <w:sz w:val="20"/>
          <w:szCs w:val="20"/>
          <w:rtl w:val="0"/>
        </w:rPr>
        <w:t>i vyjad</w:t>
      </w:r>
      <w:r>
        <w:rPr>
          <w:rStyle w:val="Žádný"/>
          <w:sz w:val="20"/>
          <w:szCs w:val="20"/>
          <w:rtl w:val="0"/>
        </w:rPr>
        <w:t>ř</w:t>
      </w:r>
      <w:r>
        <w:rPr>
          <w:rStyle w:val="Žádný"/>
          <w:sz w:val="20"/>
          <w:szCs w:val="20"/>
          <w:rtl w:val="0"/>
        </w:rPr>
        <w:t xml:space="preserve">uje </w:t>
      </w:r>
      <w:r>
        <w:rPr>
          <w:rStyle w:val="Žádný"/>
          <w:sz w:val="20"/>
          <w:szCs w:val="20"/>
          <w:rtl w:val="0"/>
        </w:rPr>
        <w:t>Úč</w:t>
      </w:r>
      <w:r>
        <w:rPr>
          <w:rStyle w:val="Žádný"/>
          <w:sz w:val="20"/>
          <w:szCs w:val="20"/>
          <w:rtl w:val="0"/>
        </w:rPr>
        <w:t>astn</w:t>
      </w:r>
      <w:r>
        <w:rPr>
          <w:rStyle w:val="Žádný"/>
          <w:sz w:val="20"/>
          <w:szCs w:val="20"/>
          <w:rtl w:val="0"/>
        </w:rPr>
        <w:t>í</w:t>
      </w:r>
      <w:r>
        <w:rPr>
          <w:rStyle w:val="Žádný"/>
          <w:sz w:val="20"/>
          <w:szCs w:val="20"/>
          <w:rtl w:val="0"/>
        </w:rPr>
        <w:t>k souhlas s</w:t>
      </w:r>
      <w:r>
        <w:rPr>
          <w:rStyle w:val="Žádný"/>
          <w:sz w:val="20"/>
          <w:szCs w:val="20"/>
          <w:rtl w:val="0"/>
        </w:rPr>
        <w:t> </w:t>
      </w:r>
      <w:r>
        <w:rPr>
          <w:rStyle w:val="Žádný"/>
          <w:sz w:val="20"/>
          <w:szCs w:val="20"/>
          <w:rtl w:val="0"/>
        </w:rPr>
        <w:t>t</w:t>
      </w:r>
      <w:r>
        <w:rPr>
          <w:rStyle w:val="Žádný"/>
          <w:sz w:val="20"/>
          <w:szCs w:val="20"/>
          <w:rtl w:val="0"/>
        </w:rPr>
        <w:t>ě</w:t>
      </w:r>
      <w:r>
        <w:rPr>
          <w:rStyle w:val="Žádný"/>
          <w:sz w:val="20"/>
          <w:szCs w:val="20"/>
          <w:rtl w:val="0"/>
        </w:rPr>
        <w:t xml:space="preserve">mito Pravidly a jejich znalost.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styl 6.0"/>
  </w:abstractNum>
  <w:abstractNum w:abstractNumId="13">
    <w:multiLevelType w:val="hybridMultilevel"/>
    <w:styleLink w:val="Importovaný styl 6.0"/>
    <w:lvl w:ilvl="0">
      <w:start w:val="1"/>
      <w:numFmt w:val="bullet"/>
      <w:suff w:val="tab"/>
      <w:lvlText w:val="o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0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48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6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5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styl 7"/>
  </w:abstractNum>
  <w:abstractNum w:abstractNumId="15">
    <w:multiLevelType w:val="hybridMultilevel"/>
    <w:styleLink w:val="Importovaný styl 7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1728" w:hanging="64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232" w:hanging="7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2736" w:hanging="93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240" w:hanging="108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3744" w:hanging="122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4320" w:hanging="14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  <w:style w:type="numbering" w:styleId="Importovaný styl 6">
    <w:name w:val="Importovaný styl 6"/>
    <w:pPr>
      <w:numPr>
        <w:numId w:val="11"/>
      </w:numPr>
    </w:pPr>
  </w:style>
  <w:style w:type="numbering" w:styleId="Importovaný styl 6.0">
    <w:name w:val="Importovaný styl 6.0"/>
    <w:pPr>
      <w:numPr>
        <w:numId w:val="13"/>
      </w:numPr>
    </w:pPr>
  </w:style>
  <w:style w:type="character" w:styleId="Hyperlink.0">
    <w:name w:val="Hyperlink.0"/>
    <w:basedOn w:val="Žádný"/>
    <w:next w:val="Hyperlink.0"/>
    <w:rPr>
      <w:rFonts w:ascii="Calibri" w:cs="Calibri" w:hAnsi="Calibri" w:eastAsia="Calibri"/>
    </w:rPr>
  </w:style>
  <w:style w:type="numbering" w:styleId="Importovaný styl 7">
    <w:name w:val="Importovaný styl 7"/>
    <w:pPr>
      <w:numPr>
        <w:numId w:val="15"/>
      </w:numPr>
    </w:pPr>
  </w:style>
  <w:style w:type="character" w:styleId="Odkaz">
    <w:name w:val="Odkaz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Odkaz"/>
    <w:next w:val="Hyperlink.1"/>
    <w:rPr>
      <w:shd w:val="clear" w:color="auto" w:fill="00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